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МЕТОДИЧЕСКОЕ РУКОВОДСТВО ДЛЯ ПРЕПОДАВАТЕЛЯ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Проведение групповой исследовательской сессии «Смысловое восприятие ценностей»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1. Цель исследования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Данное исследование проводится в рамках научного проекта по изучению того, как молодёжь воспринимает традиционные ценности (согласно Указу Президента РФ № 809) и какие образы, ассоциации и смыслы связывает с ними.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Что мы изучаем: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Через какие слова, образы и ситуации молодёжь воспринимает ценности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Какие из предлагаемых ситуаций вызывают наиболее сильный эмоциональный отклик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Какие смысловые конструкции возникают у людей в отношении каждой ценности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Результат: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Банк «живых» ассоциаций и ситуаций, которые лягут в основу масштабного международного исследования и последующей визуализации ценностей через нейросети.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2. Что нужно подготовить заранее</w:t>
      </w:r>
    </w:p>
    <w:tbl>
      <w:tblPr>
        <w:tblStyle w:val="Table1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0"/>
        <w:gridCol w:w="3832"/>
        <w:gridCol w:w="3078"/>
        <w:tblGridChange w:id="0">
          <w:tblGrid>
            <w:gridCol w:w="3580"/>
            <w:gridCol w:w="3832"/>
            <w:gridCol w:w="3078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Что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Количество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Распечатанные бланки исследования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По 1 на каждого студента + 2–3 запасных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Бланк прилагается к данному руководству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Ручки / карандаши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По 1 на каждого студента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Можно попросить студентов взять с собой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Список группы с именами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 экземпляр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Для отметки присутствующих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Кодовые номера для бланков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Нанести заранее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Например: ГРУППА_01, ГРУППА_02 и т.д.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Таймер / часы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Для контроля времени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Дополнительный лист для заметок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По желанию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Для фиксации наблюдений</w:t>
            </w:r>
          </w:p>
        </w:tc>
      </w:tr>
    </w:tbl>
    <w:p w:rsidR="00000000" w:rsidDel="00000000" w:rsidP="00000000" w:rsidRDefault="00000000" w:rsidRPr="00000000" w14:paraId="0000002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3. Хронометраж сессии (90 минут = 1 учебная пара)</w:t>
      </w:r>
    </w:p>
    <w:tbl>
      <w:tblPr>
        <w:tblStyle w:val="Table2"/>
        <w:tblW w:w="11280.0" w:type="dxa"/>
        <w:jc w:val="left"/>
        <w:tblLayout w:type="fixed"/>
        <w:tblLook w:val="0400"/>
      </w:tblPr>
      <w:tblGrid>
        <w:gridCol w:w="4205"/>
        <w:gridCol w:w="1457"/>
        <w:gridCol w:w="5618"/>
        <w:tblGridChange w:id="0">
          <w:tblGrid>
            <w:gridCol w:w="4205"/>
            <w:gridCol w:w="1457"/>
            <w:gridCol w:w="561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0" w:val="nil"/>
            </w:tcBorders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Этап</w:t>
            </w:r>
          </w:p>
        </w:tc>
        <w:tc>
          <w:tcPr>
            <w:tcBorders>
              <w:top w:color="000000" w:space="0" w:sz="0" w:val="nil"/>
            </w:tcBorders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Время</w:t>
            </w:r>
          </w:p>
        </w:tc>
        <w:tc>
          <w:tcPr>
            <w:tcBorders>
              <w:top w:color="000000" w:space="0" w:sz="0" w:val="nil"/>
            </w:tcBorders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Что происходит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Вступление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Приветствие, объяснение целей и правил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Этап 1.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Оценка важности ценностей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Студенты оценивают значимость 17 ценностей по шкале от 1 до 5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Этап 2.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Выбор ситуаций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20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По каждой ценности выбирают 1 из 5 ситуаций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Этап 3.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Сбор ассоциаций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10–12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Пишут по 3 слова-ассоциации к каждой ценности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Этап 4.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Развёрнутые описания (3 ценности)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10–12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Описывают ситуации, образы и рисунки для 3 самых важных ценностей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Этап 5.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Проективный образ «Человек ценностей»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5–7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Описывают идеального носителя всех ценностей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Этап 6.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Контрольный вопрос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Отмечают степень искренности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Завершение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3–5 мин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Сбор бланков, благодарность, ответы на вопросы</w:t>
            </w:r>
          </w:p>
        </w:tc>
      </w:tr>
    </w:tbl>
    <w:p w:rsidR="00000000" w:rsidDel="00000000" w:rsidP="00000000" w:rsidRDefault="00000000" w:rsidRPr="00000000" w14:paraId="0000003F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Итого: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80–90 минут.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 Подробный сценарий проведения (скрипт для преподавателя)</w:t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4.1. Вступление (5 минут)</w:t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Что сказать студентам: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«Здравствуйте! Я приглашаю вас принять участие в исследовании, которое проводит [название вашей организации/вуза].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Мы изучаем, как молодые люди воспринимают традиционные ценности — те важные смыслы, на которых строится жизнь общества. Это не тест на знание или правильность. Здесь нет правильных или неправильных ответов. Нам важно именно ваше личное, субъективное мнение, ваши ощущения и ассоциации.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Исследование анонимное. Все данные будут использованы только в обобщённом виде для научных целей. Никаких оценок или влияния на вашу успеваемость это не имеет.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Анкета займёт около 20–25 минут, но у нас есть целая пара, так что вы можете работать спокойно и вдумчиво.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Пожалуйста, отвечайте искренне — чем честнее вы ответите, тем более ценные данные мы получим. Если у вас возникнут вопросы по ходу заполнения, поднимите руку, я подойду».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Важное уточнение: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«Прошу вас работать самостоятельно, не советуясь с соседями. Ваше личное мнение здесь самое важное. Не задумывайтесь слишком долго над каждым вопросом — первая реакция часто бывает самой точной».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4.2. Раздача материалов (1–2 минуты)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Раздайте каждому студенту по одному бланку и ручку (если нужно).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Попросите их в верхней части бланка заполнить:</w:t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shd w:fill="ffffff" w:val="clear"/>
        <w:spacing w:after="0" w:line="240" w:lineRule="auto"/>
        <w:ind w:left="144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Возраст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shd w:fill="ffffff" w:val="clear"/>
        <w:spacing w:after="0" w:line="240" w:lineRule="auto"/>
        <w:ind w:left="144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Пол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hd w:fill="ffffff" w:val="clear"/>
        <w:spacing w:after="0" w:line="240" w:lineRule="auto"/>
        <w:ind w:left="144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Страну рождения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shd w:fill="ffffff" w:val="clear"/>
        <w:spacing w:after="0" w:line="240" w:lineRule="auto"/>
        <w:ind w:left="144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Гражданство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«Обратите внимание: код респондента уже проставлен, его заполнять не нужно. Пожалуйста, заполните только возраст, пол, страну рождения и гражданство».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4.3. Этап 1. Оценка важности ценностей (5 минут)</w:t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Инструкция для студентов (зачитайте вслух):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«Откройте первую страницу бланка. Здесь перечислены 17 ценностей. Ваша задача — оценить, насколько каждая из них важна лично для вас по шкале от 1 до 5: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1 — совсем не важна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2 — скорее не важна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3 — нейтрально / не определился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4 — скорее важна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5 — очень важна, одна из главных в моей жизни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Просто обведите или отметьте галочкой нужную цифру в каждой строке. Не задумывайтесь слишком долго — доверяйте первому импульсу».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Контроль: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Проходите между рядами, проверяйте, все ли поняли инструкцию.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4.4. Этап 2. Выбор ситуаций (20 минут)</w:t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Инструкция для студентов (зачитайте вслух):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«Теперь перейдите на следующие страницы. Здесь для каждой из 17 ценностей даны по 5 ситуаций. Ваша задача — в каждом блоке выбрать ровно ОДНУ ситуацию, которая: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Вызывает у вас самый сильный эмоциональный отклик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Кажется вам самой реалистичной и «живой»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Лучше всего отражает суть этой ценности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Выбранную ситуацию отметьте галочкой (</w:t>
      </w: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color w:val="0f1115"/>
          <w:sz w:val="24"/>
          <w:szCs w:val="24"/>
          <w:rtl w:val="0"/>
        </w:rPr>
        <w:t xml:space="preserve">✓</w:t>
      </w: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) в квадратике слева.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Если вам сложно выбрать одну и вы колеблетесь между двумя, вы можете отметить обе, но тогда напишите рядом с ними цифры 1 и 2 — где 1 — это самая сильная, приоритетная ситуация.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Пожалуйста, работайте внимательно, не пропускайте блоки. Старайтесь выбирать интуитивно, не анализируйте слишком долго — важна ваша первая реакция».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Важное предупреждение для преподавателя: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Возможно, некоторые студенты захотят выбирать несколько ситуаций в блоке. Напомните им, что важно выбрать </w:t>
      </w: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самую сильную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, а не все подходящие.</w:t>
      </w:r>
    </w:p>
    <w:p w:rsidR="00000000" w:rsidDel="00000000" w:rsidP="00000000" w:rsidRDefault="00000000" w:rsidRPr="00000000" w14:paraId="0000006B">
      <w:pPr>
        <w:numPr>
          <w:ilvl w:val="0"/>
          <w:numId w:val="7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Если студент говорит: «Мне ни одна не подходит», скажите: «Выберите ту, которая наименее чужда вам, или ту, которая вызывает меньше всего отторжения».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4.5. Этап 3. Сбор слов-ассоциаций (10–12 минут)</w:t>
      </w:r>
    </w:p>
    <w:p w:rsidR="00000000" w:rsidDel="00000000" w:rsidP="00000000" w:rsidRDefault="00000000" w:rsidRPr="00000000" w14:paraId="0000006E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Инструкция для студентов (зачитайте вслух):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«Теперь перейдите к таблице с ассоциациями. Для каждой из 17 ценностей напишите 3 слова, образа или короткие фразы, которые первыми приходят вам в голову, когда вы думаете об этой ценности.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Не задумывайтесь слишком долго. Если сразу приходит только одно слово — напишите его, потом подумайте над вторым и третьим. Важна именно спонтанная реакция.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Можно писать существительные, прилагательные, глаголы, короткие фразы. Например, к слову «справедливость» может прийти «суд», «честность», «когда по заслугам» — всё что угодно, что возникает в голове».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Контроль: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Обратите внимание, чтобы студенты заполняли все 17 строк. Если кто-то застрял на какой-то ценности, скажите: «Напишите хотя бы первое слово, которое приходит, даже если оно кажется вам странным».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4.6. Этап 4. Развёрнутые описания (10–12 минут)</w:t>
      </w:r>
    </w:p>
    <w:p w:rsidR="00000000" w:rsidDel="00000000" w:rsidP="00000000" w:rsidRDefault="00000000" w:rsidRPr="00000000" w14:paraId="00000075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Инструкция для студентов (зачитайте вслух):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«Теперь выберите 3 ценности, которые вызвали у вас самые сильные эмоции при выборе ситуаций, или те, которые для вас наиболее важны. Напишите их номера в специальных полях на следующей странице.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Для каждой из этих трёх ценностей дайте развёрнутый ответ на три вопроса: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Опишите конкретную жизненную ситуацию (из вашей жизни, жизни знакомых, или просто придуманную, но реалистичную), которая лучше всего иллюстрирует эту ценность.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Какие образы, картины, сцены возникают у вас перед глазами, когда вы думаете об этой ценности?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Если бы вы рисовали эту ценность, что было бы в центре вашего рисунка? Какие цвета, предметы, люди?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Старайтесь писать достаточно подробно, но не переживайте о литературном стиле — важны содержание и детали. Если у вас есть ассоциация с конкретным фильмом, книгой, песней — упомяните её».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Для преподавателя: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У некоторых студентов возникнет вопрос: «А если я не могу придумать жизненную ситуацию?». Ответьте: «Тогда опишите ситуацию, которую вы могли бы себе представить, или ту, которую вы видели в кино или читали в книге».</w:t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4.7. Этап 5. Проективный образ — «Человек ценностей» (5–7 минут)</w:t>
      </w:r>
    </w:p>
    <w:p w:rsidR="00000000" w:rsidDel="00000000" w:rsidP="00000000" w:rsidRDefault="00000000" w:rsidRPr="00000000" w14:paraId="0000007F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Инструкция для студентов (зачитайте вслух):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«На следующей странице вас ждёт творческое задание. Опишите человека, который для вас является воплощением всех этих ценностей.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Это может быть реальный человек из вашей жизни (родственник, учитель, наставник), историческая личность, литературный герой, общественный деятель или собирательный образ, которого вы придумали сами.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Ответьте на 4 вопроса: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Кто этот человек? (имя, роль, профессия)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Какие у него качества, поступки? Что он делает в жизни?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Как он выглядит? (одежда, мимика, жесты, окружение)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9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Почему вы выбрали именно его? Что в нём для вас самое главное?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Пишите свободно, это не эссе — просто опишите образ, который возникает у вас в голове».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Важно: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Не навязывайте «правильные» образы (например, не говорите, что это должен быть герой войны или святой). Пусть студенты пишут то, что действительно для них значимо.</w:t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4.8. Этап 6. Контрольный вопрос (1 минута)</w:t>
      </w:r>
    </w:p>
    <w:p w:rsidR="00000000" w:rsidDel="00000000" w:rsidP="00000000" w:rsidRDefault="00000000" w:rsidRPr="00000000" w14:paraId="0000008B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Инструкция для студентов (зачитайте вслух):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«Последний вопрос в анкете — очень короткий. Отметьте, насколько искренне вы отвечали на вопросы. Это поможет нам оценить качество данных и не влияет на вас лично. Просто выберите один из вариантов».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4.9. Завершение (3–5 минут)</w:t>
      </w:r>
    </w:p>
    <w:p w:rsidR="00000000" w:rsidDel="00000000" w:rsidP="00000000" w:rsidRDefault="00000000" w:rsidRPr="00000000" w14:paraId="0000008F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Что сказать: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«Спасибо большое за участие! Вы очень помогли нашему исследованию.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Если у вас есть вопросы о проекте или вы хотите узнать о результатах — можете оставить свой контакт на отдельном листе (не на бланке, чтобы сохранить анонимность). Я передам ваш контакт исследовательской группе.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f1115"/>
          <w:sz w:val="24"/>
          <w:szCs w:val="24"/>
          <w:rtl w:val="0"/>
        </w:rPr>
        <w:t xml:space="preserve">Пожалуйста, проверьте, что вы заполнили все страницы, и передайте бланки мне. Ещё раз спасибо!»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Сбор материалов: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10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Соберите все бланки.</w:t>
      </w:r>
    </w:p>
    <w:p w:rsidR="00000000" w:rsidDel="00000000" w:rsidP="00000000" w:rsidRDefault="00000000" w:rsidRPr="00000000" w14:paraId="00000095">
      <w:pPr>
        <w:numPr>
          <w:ilvl w:val="0"/>
          <w:numId w:val="10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Проверьте, чтобы на каждом был заполнен код и все этапы.</w:t>
      </w:r>
    </w:p>
    <w:p w:rsidR="00000000" w:rsidDel="00000000" w:rsidP="00000000" w:rsidRDefault="00000000" w:rsidRPr="00000000" w14:paraId="00000096">
      <w:pPr>
        <w:numPr>
          <w:ilvl w:val="0"/>
          <w:numId w:val="10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Поблагодарите группу.</w:t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5. Для преподавателя: что делать после сессии</w:t>
      </w:r>
    </w:p>
    <w:p w:rsidR="00000000" w:rsidDel="00000000" w:rsidP="00000000" w:rsidRDefault="00000000" w:rsidRPr="00000000" w14:paraId="00000099">
      <w:pPr>
        <w:numPr>
          <w:ilvl w:val="0"/>
          <w:numId w:val="11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Передайте все заполненные бланки исследовательской группе.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11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Заполните краткий отчёт о проведении:</w:t>
      </w:r>
      <w:r w:rsidDel="00000000" w:rsidR="00000000" w:rsidRPr="00000000">
        <w:rPr>
          <w:rtl w:val="0"/>
        </w:rPr>
      </w:r>
    </w:p>
    <w:tbl>
      <w:tblPr>
        <w:tblStyle w:val="Table3"/>
        <w:tblW w:w="11280.0" w:type="dxa"/>
        <w:jc w:val="left"/>
        <w:tblLayout w:type="fixed"/>
        <w:tblLook w:val="0400"/>
      </w:tblPr>
      <w:tblGrid>
        <w:gridCol w:w="7041"/>
        <w:gridCol w:w="4239"/>
        <w:tblGridChange w:id="0">
          <w:tblGrid>
            <w:gridCol w:w="7041"/>
            <w:gridCol w:w="4239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0" w:val="nil"/>
            </w:tcBorders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Параметр</w:t>
            </w:r>
          </w:p>
        </w:tc>
        <w:tc>
          <w:tcPr>
            <w:tcBorders>
              <w:top w:color="000000" w:space="0" w:sz="0" w:val="nil"/>
            </w:tcBorders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Данные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Название группы / курса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Количество студентов в группе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Количество сданных бланков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Были ли вопросы / сложности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Общие наблюдения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</w:t>
            </w:r>
          </w:p>
        </w:tc>
      </w:tr>
    </w:tbl>
    <w:p w:rsidR="00000000" w:rsidDel="00000000" w:rsidP="00000000" w:rsidRDefault="00000000" w:rsidRPr="00000000" w14:paraId="000000A7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Если вы отобрали добровольцев для ЭЭГ-сессии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(5–7 человек): запишите их имена и контакты и передайте исследовательской группе.</w:t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6. Часто задаваемые вопросы студентов и ответы на них</w:t>
      </w:r>
    </w:p>
    <w:tbl>
      <w:tblPr>
        <w:tblStyle w:val="Table4"/>
        <w:tblW w:w="10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27"/>
        <w:gridCol w:w="5938"/>
        <w:tblGridChange w:id="0">
          <w:tblGrid>
            <w:gridCol w:w="4127"/>
            <w:gridCol w:w="5938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Вопрос студента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Ответ преподавателя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«Я не понимаю, что такое "приоритет духовного над материальным"»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«Просто прочитайте ситуации в этом блоке и выберите ту, которая вам ближе. Не нужно думать о том, что это официально означает — выбирайте по ощущению».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«А если я хочу выбрать две ситуации?»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«Можно отметить две, но поставьте цифры 1 и 2, чтобы мы поняли, какая из них для вас главнее».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«Я не могу придумать 3 ассоциации к этой ценности»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«Напишите хотя бы одну-две, этого достаточно. Главное — напишите те, что пришли первыми».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«Могу ли я не отвечать на вопрос про "Человека ценностей"?»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«Постарайтесь ответить, даже если это будет коротко. Если совсем не приходит в голову, напишите "затрудняюсь ответить"».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4"/>
                <w:szCs w:val="24"/>
                <w:rtl w:val="0"/>
              </w:rPr>
              <w:t xml:space="preserve">«Это повлияет на мою оценку?»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«Нет, это абсолютно добровольное и анонимное исследование, никак не связанное с вашей успеваемостью».</w:t>
            </w:r>
          </w:p>
        </w:tc>
      </w:tr>
    </w:tbl>
    <w:p w:rsidR="00000000" w:rsidDel="00000000" w:rsidP="00000000" w:rsidRDefault="00000000" w:rsidRPr="00000000" w14:paraId="000000B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7. Важные напоминания для преподавателя</w:t>
      </w:r>
    </w:p>
    <w:tbl>
      <w:tblPr>
        <w:tblStyle w:val="Table5"/>
        <w:tblW w:w="10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"/>
        <w:gridCol w:w="9562"/>
        <w:tblGridChange w:id="0">
          <w:tblGrid>
            <w:gridCol w:w="498"/>
            <w:gridCol w:w="9562"/>
          </w:tblGrid>
        </w:tblGridChange>
      </w:tblGrid>
      <w:tr>
        <w:trPr>
          <w:cantSplit w:val="0"/>
          <w:tblHeader w:val="1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Совет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Сохраняйте нейтральность.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Не показывайте своим поведением, какие ответы «хорошие» или «плохие»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Поощряйте искренность.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Напомните, что исследование анонимное и честные ответы — самые ценные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Следите за временем.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Если группа медленная, мягко напоминайте: «У нас осталось ещё 10 минут, пожалуйста, завершайте»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Не комментируйте ответы.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Никаких «отличный выбор!» или «странно, что вы это выбрали» — это может повлиять на других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Будьте доступны.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Ходите по рядам, если у студентов есть вопросы, они могут их задать шёпотом или подняв руку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0.0" w:type="dxa"/>
              <w:bottom w:w="150.0" w:type="dxa"/>
              <w:right w:w="2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150.0" w:type="dxa"/>
              <w:left w:w="240.0" w:type="dxa"/>
              <w:bottom w:w="15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Проверьте полноту.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 Перед сбором попросите студентов проверить, заполнили ли они все страницы</w:t>
            </w:r>
          </w:p>
        </w:tc>
      </w:tr>
    </w:tbl>
    <w:p w:rsidR="00000000" w:rsidDel="00000000" w:rsidP="00000000" w:rsidRDefault="00000000" w:rsidRPr="00000000" w14:paraId="000000C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Приложение к руководству</w:t>
      </w:r>
    </w:p>
    <w:p w:rsidR="00000000" w:rsidDel="00000000" w:rsidP="00000000" w:rsidRDefault="00000000" w:rsidRPr="00000000" w14:paraId="000000C8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Чек-лист подготовки к сессии</w:t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61666b"/>
          <w:sz w:val="24"/>
          <w:szCs w:val="24"/>
          <w:rtl w:val="0"/>
        </w:rPr>
        <w:t xml:space="preserve">□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hd w:fill="ffffff" w:val="clear"/>
        <w:spacing w:after="0" w:line="240" w:lineRule="auto"/>
        <w:ind w:left="720" w:firstLine="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Распечатаны бланки (по числу студентов + запас)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61666b"/>
          <w:sz w:val="24"/>
          <w:szCs w:val="24"/>
          <w:rtl w:val="0"/>
        </w:rPr>
        <w:t xml:space="preserve">□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hd w:fill="ffffff" w:val="clear"/>
        <w:spacing w:after="0" w:line="240" w:lineRule="auto"/>
        <w:ind w:left="720" w:firstLine="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На бланках проставлены коды респондентов</w:t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61666b"/>
          <w:sz w:val="24"/>
          <w:szCs w:val="24"/>
          <w:rtl w:val="0"/>
        </w:rPr>
        <w:t xml:space="preserve">□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hd w:fill="ffffff" w:val="clear"/>
        <w:spacing w:after="0" w:line="240" w:lineRule="auto"/>
        <w:ind w:left="720" w:firstLine="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Ручки / карандаши есть у всех (или раздать свои)</w:t>
      </w:r>
    </w:p>
    <w:p w:rsidR="00000000" w:rsidDel="00000000" w:rsidP="00000000" w:rsidRDefault="00000000" w:rsidRPr="00000000" w14:paraId="000000CF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61666b"/>
          <w:sz w:val="24"/>
          <w:szCs w:val="24"/>
          <w:rtl w:val="0"/>
        </w:rPr>
        <w:t xml:space="preserve">□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hd w:fill="ffffff" w:val="clear"/>
        <w:spacing w:after="0" w:line="240" w:lineRule="auto"/>
        <w:ind w:left="720" w:firstLine="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Список группы подготовлен</w:t>
      </w:r>
    </w:p>
    <w:p w:rsidR="00000000" w:rsidDel="00000000" w:rsidP="00000000" w:rsidRDefault="00000000" w:rsidRPr="00000000" w14:paraId="000000D1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61666b"/>
          <w:sz w:val="24"/>
          <w:szCs w:val="24"/>
          <w:rtl w:val="0"/>
        </w:rPr>
        <w:t xml:space="preserve">□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hd w:fill="ffffff" w:val="clear"/>
        <w:spacing w:after="0" w:line="240" w:lineRule="auto"/>
        <w:ind w:left="720" w:firstLine="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Преподаватель ознакомлен с инструкцией</w:t>
      </w:r>
    </w:p>
    <w:p w:rsidR="00000000" w:rsidDel="00000000" w:rsidP="00000000" w:rsidRDefault="00000000" w:rsidRPr="00000000" w14:paraId="000000D3">
      <w:pPr>
        <w:numPr>
          <w:ilvl w:val="0"/>
          <w:numId w:val="3"/>
        </w:numPr>
        <w:shd w:fill="ffffff" w:val="clear"/>
        <w:spacing w:after="0" w:line="240" w:lineRule="auto"/>
        <w:ind w:left="720" w:hanging="360"/>
        <w:rPr>
          <w:color w:val="0f1115"/>
        </w:rPr>
      </w:pPr>
      <w:r w:rsidDel="00000000" w:rsidR="00000000" w:rsidRPr="00000000">
        <w:rPr>
          <w:rFonts w:ascii="Arial" w:cs="Arial" w:eastAsia="Arial" w:hAnsi="Arial"/>
          <w:color w:val="61666b"/>
          <w:sz w:val="24"/>
          <w:szCs w:val="24"/>
          <w:rtl w:val="0"/>
        </w:rPr>
        <w:t xml:space="preserve">□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hd w:fill="ffffff" w:val="clear"/>
        <w:spacing w:after="0" w:line="240" w:lineRule="auto"/>
        <w:ind w:left="720" w:firstLine="0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Таймер / часы на видном месте</w:t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hd w:fill="ffffff" w:val="clear"/>
        <w:spacing w:after="0" w:line="240" w:lineRule="auto"/>
        <w:rPr>
          <w:rFonts w:ascii="Arial" w:cs="Arial" w:eastAsia="Arial" w:hAnsi="Arial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Контакты исследовательской группы</w:t>
      </w:r>
    </w:p>
    <w:p w:rsidR="00000000" w:rsidDel="00000000" w:rsidP="00000000" w:rsidRDefault="00000000" w:rsidRPr="00000000" w14:paraId="000000D7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Ответственный за исследование: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________________________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Контакты: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________________________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В случае вопросов или необходимости консультации:</w:t>
      </w: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 обращайтесь по указанным контактам.</w:t>
      </w:r>
    </w:p>
    <w:p w:rsidR="00000000" w:rsidDel="00000000" w:rsidP="00000000" w:rsidRDefault="00000000" w:rsidRPr="00000000" w14:paraId="000000D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hd w:fill="ffffff" w:val="clear"/>
        <w:spacing w:after="0" w:line="240" w:lineRule="auto"/>
        <w:rPr>
          <w:rFonts w:ascii="Arial" w:cs="Arial" w:eastAsia="Arial" w:hAnsi="Arial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f1115"/>
          <w:sz w:val="24"/>
          <w:szCs w:val="24"/>
          <w:rtl w:val="0"/>
        </w:rPr>
        <w:t xml:space="preserve">СПАСИБО ЗА УЧАСТИЕ В ПРОВЕДЕНИИ ИССЛЕДОВАНИЯ!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